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071.0" w:type="dxa"/>
        <w:jc w:val="left"/>
        <w:tblLayout w:type="fixed"/>
        <w:tblLook w:val="0400"/>
      </w:tblPr>
      <w:tblGrid>
        <w:gridCol w:w="9071"/>
        <w:tblGridChange w:id="0">
          <w:tblGrid>
            <w:gridCol w:w="9071"/>
          </w:tblGrid>
        </w:tblGridChange>
      </w:tblGrid>
      <w:tr>
        <w:trPr>
          <w:cantSplit w:val="0"/>
          <w:tblHeader w:val="0"/>
        </w:trPr>
        <w:tc>
          <w:tcPr>
            <w:shd w:fill="366091" w:val="clear"/>
            <w:tcMar>
              <w:top w:w="140.0" w:type="dxa"/>
              <w:left w:w="240.0" w:type="dxa"/>
              <w:bottom w:w="140.0" w:type="dxa"/>
              <w:right w:w="240.0" w:type="dxa"/>
            </w:tcMar>
            <w:vAlign w:val="center"/>
          </w:tcPr>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120" w:lineRule="auto"/>
              <w:rPr>
                <w:color w:val="ffffff"/>
                <w:sz w:val="18"/>
                <w:szCs w:val="18"/>
              </w:rPr>
            </w:pPr>
            <w:r w:rsidDel="00000000" w:rsidR="00000000" w:rsidRPr="00000000">
              <w:rPr>
                <w:color w:val="ffffff"/>
                <w:sz w:val="18"/>
                <w:szCs w:val="18"/>
                <w:rtl w:val="0"/>
              </w:rPr>
              <w:t xml:space="preserve">PROCEEDINGS  ·  2026</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120" w:lineRule="auto"/>
              <w:rPr>
                <w:b w:val="1"/>
                <w:bCs w:val="1"/>
                <w:color w:val="ffffff"/>
                <w:sz w:val="28"/>
                <w:szCs w:val="28"/>
              </w:rPr>
            </w:pPr>
            <w:r w:rsidDel="00000000" w:rsidR="00000000" w:rsidRPr="00000000">
              <w:rPr>
                <w:b w:val="1"/>
                <w:bCs w:val="1"/>
                <w:color w:val="ffffff"/>
                <w:sz w:val="28"/>
                <w:szCs w:val="28"/>
                <w:rtl w:val="0"/>
              </w:rPr>
              <w:t xml:space="preserve">THE 9TH INTERNATIONAL CONFERENCE AND WORKSHOP ON HEALTH</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120" w:lineRule="auto"/>
              <w:rPr>
                <w:color w:val="ffffff"/>
                <w:sz w:val="16"/>
                <w:szCs w:val="16"/>
              </w:rPr>
            </w:pPr>
            <w:r w:rsidDel="00000000" w:rsidR="00000000" w:rsidRPr="00000000">
              <w:rPr>
                <w:color w:val="ffffff"/>
                <w:sz w:val="16"/>
                <w:szCs w:val="16"/>
                <w:rtl w:val="0"/>
              </w:rPr>
              <w:t xml:space="preserve">ABSTRACT</w:t>
            </w:r>
          </w:p>
        </w:tc>
      </w:tr>
    </w:tbl>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120" w:lineRule="auto"/>
        <w:jc w:val="center"/>
        <w:rPr>
          <w:b w:val="1"/>
          <w:bCs w:val="1"/>
          <w:color w:val="000000"/>
          <w:sz w:val="28"/>
          <w:szCs w:val="28"/>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120" w:lineRule="auto"/>
        <w:jc w:val="center"/>
        <w:rPr>
          <w:b w:val="1"/>
          <w:bCs w:val="1"/>
          <w:color w:val="000000"/>
          <w:sz w:val="28"/>
          <w:szCs w:val="28"/>
        </w:rPr>
      </w:pPr>
      <w:r w:rsidDel="00000000" w:rsidR="00000000" w:rsidRPr="00000000">
        <w:rPr>
          <w:b w:val="1"/>
          <w:bCs w:val="1"/>
          <w:color w:val="000000"/>
          <w:sz w:val="28"/>
          <w:szCs w:val="28"/>
          <w:rtl w:val="0"/>
        </w:rPr>
        <w:t xml:space="preserve">Enter Title Here Using 14-Point Bold Times New Roman Font </w:t>
      </w:r>
    </w:p>
    <w:p w:rsidR="00000000" w:rsidDel="00000000" w:rsidP="00000000" w:rsidRDefault="00000000" w:rsidRPr="00000000" w14:paraId="00000007">
      <w:pPr>
        <w:pBdr>
          <w:top w:space="0" w:sz="0" w:val="nil"/>
          <w:left w:space="0" w:sz="0" w:val="nil"/>
          <w:bottom w:space="0" w:sz="0" w:val="nil"/>
          <w:right w:space="0" w:sz="0" w:val="nil"/>
          <w:between w:space="0" w:sz="0" w:val="nil"/>
        </w:pBdr>
        <w:jc w:val="center"/>
        <w:rPr>
          <w:b w:val="1"/>
          <w:bCs w:val="1"/>
          <w:color w:val="000000"/>
          <w:sz w:val="22"/>
          <w:szCs w:val="22"/>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120" w:lineRule="auto"/>
        <w:jc w:val="center"/>
        <w:rPr>
          <w:color w:val="000000"/>
          <w:sz w:val="22"/>
          <w:szCs w:val="22"/>
          <w:vertAlign w:val="superscript"/>
        </w:rPr>
      </w:pPr>
      <w:r w:rsidDel="00000000" w:rsidR="00000000" w:rsidRPr="00000000">
        <w:rPr>
          <w:color w:val="000000"/>
          <w:rtl w:val="0"/>
        </w:rPr>
        <w:t xml:space="preserve"> </w:t>
      </w:r>
      <w:r w:rsidDel="00000000" w:rsidR="00000000" w:rsidRPr="00000000">
        <w:rPr>
          <w:color w:val="000000"/>
          <w:sz w:val="22"/>
          <w:szCs w:val="22"/>
          <w:rtl w:val="0"/>
        </w:rPr>
        <w:t xml:space="preserve">First Authror</w:t>
      </w:r>
      <w:r w:rsidDel="00000000" w:rsidR="00000000" w:rsidRPr="00000000">
        <w:rPr>
          <w:color w:val="000000"/>
          <w:sz w:val="22"/>
          <w:szCs w:val="22"/>
          <w:vertAlign w:val="superscript"/>
          <w:rtl w:val="0"/>
        </w:rPr>
        <w:t xml:space="preserve">1)</w:t>
      </w:r>
      <w:r w:rsidDel="00000000" w:rsidR="00000000" w:rsidRPr="00000000">
        <w:rPr>
          <w:color w:val="000000"/>
          <w:sz w:val="22"/>
          <w:szCs w:val="22"/>
          <w:rtl w:val="0"/>
        </w:rPr>
        <w:t xml:space="preserve"> and Second Author</w:t>
      </w:r>
      <w:r w:rsidDel="00000000" w:rsidR="00000000" w:rsidRPr="00000000">
        <w:rPr>
          <w:color w:val="000000"/>
          <w:sz w:val="22"/>
          <w:szCs w:val="22"/>
          <w:vertAlign w:val="superscript"/>
          <w:rtl w:val="0"/>
        </w:rPr>
        <w:t xml:space="preserve">2)</w:t>
      </w:r>
    </w:p>
    <w:p w:rsidR="00000000" w:rsidDel="00000000" w:rsidP="00000000" w:rsidRDefault="00000000" w:rsidRPr="00000000" w14:paraId="00000009">
      <w:pPr>
        <w:pBdr>
          <w:top w:space="0" w:sz="0" w:val="nil"/>
          <w:left w:space="0" w:sz="0" w:val="nil"/>
          <w:bottom w:space="0" w:sz="0" w:val="nil"/>
          <w:right w:space="0" w:sz="0" w:val="nil"/>
          <w:between w:space="0" w:sz="0" w:val="nil"/>
        </w:pBdr>
        <w:rPr>
          <w:color w:val="000000"/>
          <w:sz w:val="22"/>
          <w:szCs w:val="22"/>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color w:val="000000"/>
          <w:sz w:val="22"/>
          <w:szCs w:val="22"/>
          <w:vertAlign w:val="superscript"/>
          <w:rtl w:val="0"/>
        </w:rPr>
        <w:t xml:space="preserve">1)</w:t>
      </w:r>
      <w:r w:rsidDel="00000000" w:rsidR="00000000" w:rsidRPr="00000000">
        <w:rPr>
          <w:color w:val="000000"/>
          <w:sz w:val="22"/>
          <w:szCs w:val="22"/>
          <w:rtl w:val="0"/>
        </w:rPr>
        <w:t xml:space="preserve"> The first author's address contains the full address of the first author's organization or institution</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120" w:lineRule="auto"/>
        <w:jc w:val="center"/>
        <w:rPr>
          <w:color w:val="000000"/>
          <w:sz w:val="22"/>
          <w:szCs w:val="22"/>
        </w:rPr>
      </w:pPr>
      <w:r w:rsidDel="00000000" w:rsidR="00000000" w:rsidRPr="00000000">
        <w:rPr>
          <w:color w:val="000000"/>
          <w:sz w:val="22"/>
          <w:szCs w:val="22"/>
          <w:vertAlign w:val="superscript"/>
          <w:rtl w:val="0"/>
        </w:rPr>
        <w:t xml:space="preserve">2)</w:t>
      </w:r>
      <w:r w:rsidDel="00000000" w:rsidR="00000000" w:rsidRPr="00000000">
        <w:rPr>
          <w:color w:val="000000"/>
          <w:sz w:val="22"/>
          <w:szCs w:val="22"/>
          <w:rtl w:val="0"/>
        </w:rPr>
        <w:t xml:space="preserve"> The second author's address contains the full address of the second author's organization or institution</w:t>
      </w:r>
    </w:p>
    <w:p w:rsidR="00000000" w:rsidDel="00000000" w:rsidP="00000000" w:rsidRDefault="00000000" w:rsidRPr="00000000" w14:paraId="0000000C">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120" w:lineRule="auto"/>
        <w:jc w:val="center"/>
        <w:rPr>
          <w:color w:val="000000"/>
        </w:rPr>
      </w:pPr>
      <w:r w:rsidDel="00000000" w:rsidR="00000000" w:rsidRPr="00000000">
        <w:rPr>
          <w:color w:val="000000"/>
          <w:sz w:val="22"/>
          <w:szCs w:val="22"/>
          <w:rtl w:val="0"/>
        </w:rPr>
        <w:t xml:space="preserve">E - mail : email.account.of.the.first.author.or.one.of.the.authors@email.com</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jc w:val="center"/>
        <w:rPr>
          <w:color w:val="000000"/>
          <w:sz w:val="22"/>
          <w:szCs w:val="22"/>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120" w:lineRule="auto"/>
        <w:ind w:left="567" w:right="567" w:firstLine="0"/>
        <w:jc w:val="both"/>
        <w:rPr>
          <w:i w:val="1"/>
          <w:iCs w:val="1"/>
          <w:color w:val="000000"/>
          <w:sz w:val="22"/>
          <w:szCs w:val="22"/>
        </w:rPr>
      </w:pPr>
      <w:r w:rsidDel="00000000" w:rsidR="00000000" w:rsidRPr="00000000">
        <w:rPr>
          <w:b w:val="1"/>
          <w:bCs w:val="1"/>
          <w:i w:val="1"/>
          <w:iCs w:val="1"/>
          <w:color w:val="000000"/>
          <w:sz w:val="22"/>
          <w:szCs w:val="22"/>
          <w:rtl w:val="0"/>
        </w:rPr>
        <w:t xml:space="preserve">Abstract: </w:t>
      </w:r>
      <w:r w:rsidDel="00000000" w:rsidR="00000000" w:rsidRPr="00000000">
        <w:rPr>
          <w:i w:val="1"/>
          <w:iCs w:val="1"/>
          <w:color w:val="000000"/>
          <w:sz w:val="22"/>
          <w:szCs w:val="22"/>
          <w:rtl w:val="0"/>
        </w:rPr>
        <w:t xml:space="preserve">Type abstract in English here. (Times New Roman, 11, italic). Abstract should be no longer than 200 words, giving a brief summary of the content covering objective, method, result, conclusions, and suggestion. Do not include artwork, tables, elaborate equations or references to other parts of the paper or to the reference listing at the end. If article is written in Indonesian, the abstract should be typed in Indonesian and English. Meanwhile, if article is written in English, the abstract should be typed in English only. The abstract should be typed as concise as possible and should be composed of: problem statement, method, scientific finding results, and short conclusion.</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120" w:lineRule="auto"/>
        <w:ind w:left="567" w:right="567" w:firstLine="0"/>
        <w:jc w:val="both"/>
        <w:rPr>
          <w:i w:val="1"/>
          <w:iCs w:val="1"/>
          <w:color w:val="000000"/>
          <w:sz w:val="22"/>
          <w:szCs w:val="22"/>
        </w:rPr>
        <w:sectPr>
          <w:headerReference r:id="rId7" w:type="default"/>
          <w:headerReference r:id="rId8" w:type="even"/>
          <w:footerReference r:id="rId9" w:type="default"/>
          <w:footerReference r:id="rId10" w:type="even"/>
          <w:pgSz w:h="16840" w:w="11907" w:orient="portrait"/>
          <w:pgMar w:bottom="1985" w:top="426" w:left="1418" w:right="1418" w:header="720" w:footer="720"/>
          <w:pgNumType w:start="1"/>
        </w:sectPr>
      </w:pPr>
      <w:sdt>
        <w:sdtPr>
          <w:id w:val="150212038"/>
          <w:tag w:val="goog_rdk_0"/>
        </w:sdtPr>
        <w:sdtContent>
          <w:r w:rsidDel="00000000" w:rsidR="00000000" w:rsidRPr="00000000">
            <w:rPr>
              <w:rFonts w:ascii="Cardo" w:cs="Cardo" w:eastAsia="Cardo" w:hAnsi="Cardo"/>
              <w:i w:val="1"/>
              <w:iCs w:val="1"/>
              <w:color w:val="000000"/>
              <w:sz w:val="22"/>
              <w:szCs w:val="22"/>
              <w:rtl w:val="0"/>
            </w:rPr>
            <w:t xml:space="preserve">Keywords: author guidelines, medical journal, article template←Describes the scope of the study and the terms of the underlying implementation research</w:t>
          </w:r>
        </w:sdtContent>
      </w:sdt>
    </w:p>
    <w:p w:rsidR="00000000" w:rsidDel="00000000" w:rsidP="00000000" w:rsidRDefault="00000000" w:rsidRPr="00000000" w14:paraId="00000011">
      <w:pPr>
        <w:spacing w:before="120" w:lineRule="auto"/>
        <w:ind w:left="360" w:firstLine="0"/>
        <w:jc w:val="both"/>
        <w:rPr>
          <w:sz w:val="20"/>
          <w:szCs w:val="20"/>
        </w:rPr>
      </w:pPr>
      <w:r w:rsidDel="00000000" w:rsidR="00000000" w:rsidRPr="00000000">
        <w:rPr>
          <w:rtl w:val="0"/>
        </w:rPr>
      </w:r>
    </w:p>
    <w:p w:rsidR="00000000" w:rsidDel="00000000" w:rsidP="00000000" w:rsidRDefault="00000000" w:rsidRPr="00000000" w14:paraId="00000012">
      <w:pPr>
        <w:spacing w:before="120" w:lineRule="auto"/>
        <w:ind w:left="360" w:firstLine="0"/>
        <w:jc w:val="both"/>
        <w:rPr>
          <w:sz w:val="20"/>
          <w:szCs w:val="20"/>
        </w:rPr>
      </w:pPr>
      <w:r w:rsidDel="00000000" w:rsidR="00000000" w:rsidRPr="00000000">
        <w:rPr>
          <w:rtl w:val="0"/>
        </w:rPr>
      </w:r>
    </w:p>
    <w:p w:rsidR="00000000" w:rsidDel="00000000" w:rsidP="00000000" w:rsidRDefault="00000000" w:rsidRPr="00000000" w14:paraId="00000013">
      <w:pPr>
        <w:ind w:left="360" w:firstLine="0"/>
        <w:jc w:val="both"/>
        <w:rPr>
          <w:sz w:val="20"/>
          <w:szCs w:val="20"/>
        </w:rPr>
      </w:pPr>
      <w:r w:rsidDel="00000000" w:rsidR="00000000" w:rsidRPr="00000000">
        <w:rPr>
          <w:sz w:val="20"/>
          <w:szCs w:val="20"/>
          <w:rtl w:val="0"/>
        </w:rPr>
        <w:t xml:space="preserve">Content Restrictions:</w:t>
      </w:r>
    </w:p>
    <w:p w:rsidR="00000000" w:rsidDel="00000000" w:rsidP="00000000" w:rsidRDefault="00000000" w:rsidRPr="00000000" w14:paraId="00000014">
      <w:pPr>
        <w:numPr>
          <w:ilvl w:val="0"/>
          <w:numId w:val="1"/>
        </w:numPr>
        <w:ind w:left="720" w:hanging="360"/>
        <w:jc w:val="both"/>
        <w:rPr/>
      </w:pPr>
      <w:r w:rsidDel="00000000" w:rsidR="00000000" w:rsidRPr="00000000">
        <w:rPr>
          <w:sz w:val="20"/>
          <w:szCs w:val="20"/>
          <w:rtl w:val="0"/>
        </w:rPr>
        <w:t xml:space="preserve">Do not include artwork or images.</w:t>
      </w:r>
    </w:p>
    <w:p w:rsidR="00000000" w:rsidDel="00000000" w:rsidP="00000000" w:rsidRDefault="00000000" w:rsidRPr="00000000" w14:paraId="00000015">
      <w:pPr>
        <w:numPr>
          <w:ilvl w:val="0"/>
          <w:numId w:val="1"/>
        </w:numPr>
        <w:ind w:left="720" w:hanging="360"/>
        <w:jc w:val="both"/>
        <w:rPr/>
      </w:pPr>
      <w:r w:rsidDel="00000000" w:rsidR="00000000" w:rsidRPr="00000000">
        <w:rPr>
          <w:sz w:val="20"/>
          <w:szCs w:val="20"/>
          <w:rtl w:val="0"/>
        </w:rPr>
        <w:t xml:space="preserve">Do not include tables or graphs.</w:t>
      </w:r>
    </w:p>
    <w:p w:rsidR="00000000" w:rsidDel="00000000" w:rsidP="00000000" w:rsidRDefault="00000000" w:rsidRPr="00000000" w14:paraId="00000016">
      <w:pPr>
        <w:numPr>
          <w:ilvl w:val="0"/>
          <w:numId w:val="1"/>
        </w:numPr>
        <w:ind w:left="720" w:hanging="360"/>
        <w:jc w:val="both"/>
        <w:rPr/>
      </w:pPr>
      <w:r w:rsidDel="00000000" w:rsidR="00000000" w:rsidRPr="00000000">
        <w:rPr>
          <w:sz w:val="20"/>
          <w:szCs w:val="20"/>
          <w:rtl w:val="0"/>
        </w:rPr>
        <w:t xml:space="preserve">Do not include complex mathematical equations.</w:t>
      </w:r>
    </w:p>
    <w:p w:rsidR="00000000" w:rsidDel="00000000" w:rsidP="00000000" w:rsidRDefault="00000000" w:rsidRPr="00000000" w14:paraId="00000017">
      <w:pPr>
        <w:numPr>
          <w:ilvl w:val="0"/>
          <w:numId w:val="1"/>
        </w:numPr>
        <w:ind w:left="720" w:hanging="360"/>
        <w:jc w:val="both"/>
        <w:rPr/>
      </w:pPr>
      <w:r w:rsidDel="00000000" w:rsidR="00000000" w:rsidRPr="00000000">
        <w:rPr>
          <w:sz w:val="20"/>
          <w:szCs w:val="20"/>
          <w:rtl w:val="0"/>
        </w:rPr>
        <w:t xml:space="preserve">Do not include citations or references to other parts of the paper or reference lists.</w:t>
      </w:r>
    </w:p>
    <w:p w:rsidR="00000000" w:rsidDel="00000000" w:rsidP="00000000" w:rsidRDefault="00000000" w:rsidRPr="00000000" w14:paraId="00000018">
      <w:pPr>
        <w:spacing w:before="120" w:lineRule="auto"/>
        <w:ind w:left="360" w:firstLine="0"/>
        <w:jc w:val="both"/>
        <w:rPr>
          <w:sz w:val="20"/>
          <w:szCs w:val="20"/>
        </w:rPr>
      </w:pPr>
      <w:r w:rsidDel="00000000" w:rsidR="00000000" w:rsidRPr="00000000">
        <w:rPr>
          <w:rtl w:val="0"/>
        </w:rPr>
      </w:r>
    </w:p>
    <w:sectPr>
      <w:type w:val="continuous"/>
      <w:pgSz w:h="16840" w:w="11907" w:orient="portrait"/>
      <w:pgMar w:bottom="1985" w:top="1985" w:left="1418" w:right="1418"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Georgia"/>
  <w:font w:name="Courier New"/>
  <w:font w:name="Cardo">
    <w:embedRegular w:fontKey="{00000000-0000-0000-0000-000000000000}" r:id="rId1" w:subsetted="0"/>
    <w:embedBold w:fontKey="{00000000-0000-0000-0000-000000000000}" r:id="rId2" w:subsetted="0"/>
    <w:embedItalic w:fontKey="{00000000-0000-0000-0000-000000000000}" r:id="rId3" w:subsetted="0"/>
  </w:font>
  <w:font w:name="Noto Sans Symbols">
    <w:embedRegular w:fontKey="{00000000-0000-0000-0000-000000000000}" r:id="rId4" w:subsetted="0"/>
    <w:embedBold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center" w:leader="none" w:pos="4680"/>
        <w:tab w:val="right" w:leader="none" w:pos="9360"/>
      </w:tabs>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color w:val="000000"/>
        <w:sz w:val="20"/>
        <w:szCs w:val="20"/>
        <w:rtl w:val="0"/>
      </w:rPr>
      <w:t xml:space="preserve">                                                                                                                                     DOI xx.xxxxx/jlt.xxxx.xxxx</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sz w:val="20"/>
        <w:szCs w:val="20"/>
      </w:rPr>
    </w:pPr>
    <w:r w:rsidDel="00000000" w:rsidR="00000000" w:rsidRPr="00000000">
      <w:rPr>
        <w:color w:val="000000"/>
        <w:sz w:val="20"/>
        <w:szCs w:val="20"/>
        <w:rtl w:val="0"/>
      </w:rPr>
      <w:t xml:space="preserve">                                                                                                                                     </w:t>
    </w: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color w:val="000000"/>
        <w:sz w:val="20"/>
        <w:szCs w:val="20"/>
        <w:rtl w:val="0"/>
      </w:rPr>
      <w:t xml:space="preserve">Title…. (Fulan</w:t>
    </w:r>
    <w:r w:rsidDel="00000000" w:rsidR="00000000" w:rsidRPr="00000000">
      <w:rPr>
        <w:i w:val="1"/>
        <w:iCs w:val="1"/>
        <w:color w:val="000000"/>
        <w:sz w:val="20"/>
        <w:szCs w:val="20"/>
        <w:rtl w:val="0"/>
      </w:rPr>
      <w:t xml:space="preserve">et. al</w:t>
    </w:r>
    <w:r w:rsidDel="00000000" w:rsidR="00000000" w:rsidRPr="00000000">
      <w:rPr>
        <w:color w:val="000000"/>
        <w:sz w:val="20"/>
        <w:szCs w:val="20"/>
        <w:rtl w:val="0"/>
      </w:rPr>
      <w:t xml:space="preserve">)</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center" w:leader="none" w:pos="4680"/>
        <w:tab w:val="right" w:leader="none" w:pos="9360"/>
      </w:tabs>
      <w:rPr>
        <w:b w:val="1"/>
        <w:bCs w:val="1"/>
        <w:color w:val="000000"/>
      </w:rPr>
    </w:pPr>
    <w:r w:rsidDel="00000000" w:rsidR="00000000" w:rsidRPr="00000000">
      <w:rPr>
        <w:b w:val="1"/>
        <w:bCs w:val="1"/>
        <w:color w:val="000000"/>
        <w:sz w:val="20"/>
        <w:szCs w:val="20"/>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rPr>
      <w:b w:val="1"/>
      <w:bCs w:val="1"/>
      <w:sz w:val="36"/>
      <w:szCs w:val="36"/>
    </w:rPr>
  </w:style>
  <w:style w:type="paragraph" w:styleId="Heading3">
    <w:name w:val="heading 3"/>
    <w:basedOn w:val="Normal"/>
    <w:next w:val="Normal"/>
    <w:pPr>
      <w:keepNext w:val="1"/>
      <w:spacing w:after="60" w:before="240" w:lineRule="auto"/>
    </w:pPr>
    <w:rPr>
      <w:rFonts w:ascii="Arial" w:cs="Arial" w:eastAsia="Arial" w:hAnsi="Arial"/>
      <w:b w:val="1"/>
      <w:bCs w:val="1"/>
      <w:sz w:val="26"/>
      <w:szCs w:val="26"/>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Hyperlink">
    <w:name w:val="Hyperlink"/>
    <w:basedOn w:val="DefaultParagraphFont"/>
    <w:uiPriority w:val="99"/>
    <w:rsid w:val="00BD1784"/>
    <w:rPr>
      <w:color w:val="0000ff"/>
      <w:u w:val="single"/>
    </w:rPr>
  </w:style>
  <w:style w:type="paragraph" w:styleId="NormalWeb">
    <w:name w:val="Normal (Web)"/>
    <w:basedOn w:val="Normal"/>
    <w:uiPriority w:val="99"/>
    <w:rsid w:val="00BD1784"/>
    <w:pPr>
      <w:spacing w:after="100" w:afterAutospacing="1" w:before="100" w:beforeAutospacing="1"/>
    </w:pPr>
  </w:style>
  <w:style w:type="paragraph" w:styleId="z-TopofForm">
    <w:name w:val="HTML Top of Form"/>
    <w:basedOn w:val="Normal"/>
    <w:next w:val="Normal"/>
    <w:link w:val="z-TopofFormChar"/>
    <w:hidden w:val="1"/>
    <w:semiHidden w:val="1"/>
    <w:unhideWhenUsed w:val="1"/>
    <w:rsid w:val="0042638B"/>
    <w:pPr>
      <w:pBdr>
        <w:bottom w:color="auto" w:space="1" w:sz="6" w:val="single"/>
      </w:pBdr>
      <w:jc w:val="center"/>
    </w:pPr>
    <w:rPr>
      <w:rFonts w:ascii="Arial" w:cs="Arial" w:hAnsi="Arial"/>
      <w:vanish w:val="1"/>
      <w:sz w:val="16"/>
      <w:szCs w:val="16"/>
      <w:lang w:eastAsia="id-ID" w:val="id-ID"/>
    </w:rPr>
  </w:style>
  <w:style w:type="character" w:styleId="z-TopofFormChar" w:customStyle="1">
    <w:name w:val="z-Top of Form Char"/>
    <w:basedOn w:val="DefaultParagraphFont"/>
    <w:link w:val="z-TopofForm"/>
    <w:semiHidden w:val="1"/>
    <w:rsid w:val="0042638B"/>
    <w:rPr>
      <w:rFonts w:ascii="Arial" w:cs="Arial" w:hAnsi="Arial"/>
      <w:vanish w:val="1"/>
      <w:sz w:val="16"/>
      <w:szCs w:val="16"/>
      <w:lang w:bidi="ar-SA" w:eastAsia="id-ID" w:val="id-ID"/>
    </w:rPr>
  </w:style>
  <w:style w:type="paragraph" w:styleId="EndnoteText">
    <w:name w:val="endnote text"/>
    <w:basedOn w:val="Normal"/>
    <w:link w:val="EndnoteTextChar"/>
    <w:rsid w:val="000B2DBC"/>
    <w:rPr>
      <w:sz w:val="20"/>
      <w:szCs w:val="20"/>
    </w:rPr>
  </w:style>
  <w:style w:type="character" w:styleId="EndnoteTextChar" w:customStyle="1">
    <w:name w:val="Endnote Text Char"/>
    <w:basedOn w:val="DefaultParagraphFont"/>
    <w:link w:val="EndnoteText"/>
    <w:rsid w:val="000B2DBC"/>
    <w:rPr>
      <w:lang w:eastAsia="en-US" w:val="en-US"/>
    </w:rPr>
  </w:style>
  <w:style w:type="character" w:styleId="EndnoteReference">
    <w:name w:val="endnote reference"/>
    <w:basedOn w:val="DefaultParagraphFont"/>
    <w:rsid w:val="000B2DBC"/>
    <w:rPr>
      <w:vertAlign w:val="superscript"/>
    </w:rPr>
  </w:style>
  <w:style w:type="character" w:styleId="hps" w:customStyle="1">
    <w:name w:val="hps"/>
    <w:basedOn w:val="DefaultParagraphFont"/>
    <w:rsid w:val="00074877"/>
  </w:style>
  <w:style w:type="character" w:styleId="hpsatn" w:customStyle="1">
    <w:name w:val="hps atn"/>
    <w:basedOn w:val="DefaultParagraphFont"/>
    <w:rsid w:val="00074877"/>
  </w:style>
  <w:style w:type="character" w:styleId="shorttext" w:customStyle="1">
    <w:name w:val="short_text"/>
    <w:basedOn w:val="DefaultParagraphFont"/>
    <w:rsid w:val="002B4307"/>
  </w:style>
  <w:style w:type="character" w:styleId="Heading1Char" w:customStyle="1">
    <w:name w:val="Heading 1 Char"/>
    <w:basedOn w:val="DefaultParagraphFont"/>
    <w:link w:val="Heading1"/>
    <w:rsid w:val="00265101"/>
    <w:rPr>
      <w:rFonts w:ascii="Cambria" w:cs="Times New Roman" w:eastAsia="Times New Roman" w:hAnsi="Cambria"/>
      <w:b w:val="1"/>
      <w:bCs w:val="1"/>
      <w:kern w:val="32"/>
      <w:sz w:val="32"/>
      <w:szCs w:val="32"/>
      <w:lang w:eastAsia="en-US" w:val="en-US"/>
    </w:rPr>
  </w:style>
  <w:style w:type="paragraph" w:styleId="Header">
    <w:name w:val="header"/>
    <w:basedOn w:val="Normal"/>
    <w:link w:val="HeaderChar"/>
    <w:rsid w:val="00262038"/>
    <w:pPr>
      <w:tabs>
        <w:tab w:val="center" w:pos="4680"/>
        <w:tab w:val="right" w:pos="9360"/>
      </w:tabs>
    </w:pPr>
  </w:style>
  <w:style w:type="character" w:styleId="HeaderChar" w:customStyle="1">
    <w:name w:val="Header Char"/>
    <w:basedOn w:val="DefaultParagraphFont"/>
    <w:link w:val="Header"/>
    <w:rsid w:val="00262038"/>
    <w:rPr>
      <w:sz w:val="24"/>
      <w:szCs w:val="24"/>
    </w:rPr>
  </w:style>
  <w:style w:type="paragraph" w:styleId="Footer">
    <w:name w:val="footer"/>
    <w:basedOn w:val="Normal"/>
    <w:link w:val="FooterChar"/>
    <w:uiPriority w:val="99"/>
    <w:rsid w:val="00262038"/>
    <w:pPr>
      <w:tabs>
        <w:tab w:val="center" w:pos="4680"/>
        <w:tab w:val="right" w:pos="9360"/>
      </w:tabs>
    </w:pPr>
  </w:style>
  <w:style w:type="character" w:styleId="FooterChar" w:customStyle="1">
    <w:name w:val="Footer Char"/>
    <w:basedOn w:val="DefaultParagraphFont"/>
    <w:link w:val="Footer"/>
    <w:uiPriority w:val="99"/>
    <w:rsid w:val="00262038"/>
    <w:rPr>
      <w:sz w:val="24"/>
      <w:szCs w:val="24"/>
    </w:rPr>
  </w:style>
  <w:style w:type="table" w:styleId="TableGrid">
    <w:name w:val="Table Grid"/>
    <w:basedOn w:val="TableNormal"/>
    <w:rsid w:val="00E3286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rsid w:val="007B0CA1"/>
    <w:rPr>
      <w:rFonts w:ascii="Tahoma" w:cs="Tahoma" w:hAnsi="Tahoma"/>
      <w:sz w:val="16"/>
      <w:szCs w:val="16"/>
    </w:rPr>
  </w:style>
  <w:style w:type="character" w:styleId="BalloonTextChar" w:customStyle="1">
    <w:name w:val="Balloon Text Char"/>
    <w:basedOn w:val="DefaultParagraphFont"/>
    <w:link w:val="BalloonText"/>
    <w:rsid w:val="007B0CA1"/>
    <w:rPr>
      <w:rFonts w:ascii="Tahoma" w:cs="Tahoma" w:hAnsi="Tahoma"/>
      <w:sz w:val="16"/>
      <w:szCs w:val="16"/>
      <w:lang w:eastAsia="en-US" w:val="en-US"/>
    </w:rPr>
  </w:style>
  <w:style w:type="paragraph" w:styleId="ListParagraph">
    <w:name w:val="List Paragraph"/>
    <w:basedOn w:val="Normal"/>
    <w:uiPriority w:val="34"/>
    <w:qFormat w:val="1"/>
    <w:rsid w:val="002C4080"/>
    <w:pPr>
      <w:ind w:left="720"/>
      <w:contextualSpacing w:val="1"/>
    </w:p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NotoSansSymbols-regular.ttf"/><Relationship Id="rId5"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ayHLthvo9+7nGY8UVqPUSF62zw==">CgMxLjAaEgoBMBINCgsIB0IHEgVDYXJkbzgAciExTy1rRTdTQjNOZ1VPZ0dyWWNmTTd4OXJVWFo5NlNHMHY=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2022-02-03T03:01:00Z</dcterms:created>
  <dc:creator>Bpk Jimmy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16th edition (author-date)</vt:lpwstr>
  </property>
  <property fmtid="{D5CDD505-2E9C-101B-9397-08002B2CF9AE}" pid="12" name="Mendeley Recent Style Id 4_1">
    <vt:lpwstr>http://www.zotero.org/styles/harvard1</vt:lpwstr>
  </property>
  <property fmtid="{D5CDD505-2E9C-101B-9397-08002B2CF9AE}" pid="13" name="Mendeley Recent Style Name 4_1">
    <vt:lpwstr>Harvard reference format 1 (deprecated)</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7th edition</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cc972724-b3de-3af1-84f0-e17b76447aee</vt:lpwstr>
  </property>
</Properties>
</file>